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ABDBB7" w14:textId="29A0DD88" w:rsidR="00F01281" w:rsidRDefault="00CC4F5D" w:rsidP="00B3652B">
      <w:pPr>
        <w:jc w:val="both"/>
        <w:rPr>
          <w:rFonts w:ascii="Garamond" w:hAnsi="Garamond"/>
          <w:b/>
          <w:bCs/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0DE5F75" w14:textId="77777777" w:rsidR="00B3652B" w:rsidRPr="00B3652B" w:rsidRDefault="00F01281" w:rsidP="00B3652B">
      <w:pPr>
        <w:rPr>
          <w:rFonts w:asciiTheme="minorHAnsi" w:eastAsia="Arial MT" w:hAnsiTheme="minorHAnsi" w:cstheme="minorHAnsi"/>
          <w:color w:val="auto"/>
          <w:lang w:val="pt-PT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                     </w:t>
      </w:r>
    </w:p>
    <w:p w14:paraId="6E00BFE0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87C5F2F" w14:textId="42FA057F" w:rsidR="00D245AF" w:rsidRPr="00DB0047" w:rsidRDefault="00B3652B" w:rsidP="00DB0047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  <w:r w:rsidR="00F01281">
        <w:rPr>
          <w:rFonts w:ascii="Garamond" w:hAnsi="Garamond"/>
          <w:b/>
          <w:bCs/>
          <w:sz w:val="24"/>
          <w:szCs w:val="24"/>
        </w:rPr>
        <w:t xml:space="preserve"> </w:t>
      </w:r>
    </w:p>
    <w:tbl>
      <w:tblPr>
        <w:tblpPr w:leftFromText="141" w:rightFromText="141" w:vertAnchor="text" w:horzAnchor="margin" w:tblpXSpec="center" w:tblpY="608"/>
        <w:tblW w:w="962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9"/>
        <w:gridCol w:w="991"/>
        <w:gridCol w:w="2834"/>
        <w:gridCol w:w="1422"/>
        <w:gridCol w:w="1701"/>
        <w:gridCol w:w="1842"/>
      </w:tblGrid>
      <w:tr w:rsidR="00C67DEC" w:rsidRPr="00A82A7A" w14:paraId="44C19E3A" w14:textId="64D92EBA" w:rsidTr="00C67DEC">
        <w:trPr>
          <w:trHeight w:val="827"/>
        </w:trPr>
        <w:tc>
          <w:tcPr>
            <w:tcW w:w="8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376224A0" w14:textId="01AB75B9" w:rsidR="00C67DEC" w:rsidRPr="00A82A7A" w:rsidRDefault="00C67DEC" w:rsidP="00C67DEC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bookmarkStart w:id="1" w:name="RANGE!A1"/>
            <w:r w:rsidRPr="00A82A7A">
              <w:rPr>
                <w:rFonts w:asciiTheme="minorHAnsi" w:hAnsiTheme="minorHAnsi" w:cstheme="minorHAnsi"/>
                <w:b/>
                <w:bCs/>
              </w:rPr>
              <w:t>ITEM</w:t>
            </w:r>
            <w:bookmarkEnd w:id="1"/>
          </w:p>
        </w:tc>
        <w:tc>
          <w:tcPr>
            <w:tcW w:w="9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4B23DD2D" w14:textId="3F5DC90D" w:rsidR="00C67DEC" w:rsidRPr="00A82A7A" w:rsidRDefault="00C67DEC" w:rsidP="00C67DEC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82A7A">
              <w:rPr>
                <w:rFonts w:asciiTheme="minorHAnsi" w:hAnsiTheme="minorHAnsi" w:cstheme="minorHAnsi"/>
                <w:b/>
                <w:bCs/>
              </w:rPr>
              <w:t>QUANT.</w:t>
            </w:r>
          </w:p>
        </w:tc>
        <w:tc>
          <w:tcPr>
            <w:tcW w:w="28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39E8D307" w14:textId="16BE33E4" w:rsidR="00C67DEC" w:rsidRPr="00A82A7A" w:rsidRDefault="00C67DEC" w:rsidP="00C67DEC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82A7A">
              <w:rPr>
                <w:rFonts w:asciiTheme="minorHAnsi" w:hAnsiTheme="minorHAnsi" w:cstheme="minorHAnsi"/>
                <w:b/>
                <w:bCs/>
              </w:rPr>
              <w:t>DESCRIÇÃO DO ITEM</w:t>
            </w:r>
          </w:p>
        </w:tc>
        <w:tc>
          <w:tcPr>
            <w:tcW w:w="14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  <w:hideMark/>
          </w:tcPr>
          <w:p w14:paraId="33F4788E" w14:textId="10E150E5" w:rsidR="00C67DEC" w:rsidRPr="00A82A7A" w:rsidRDefault="00C67DEC" w:rsidP="00C67DEC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82A7A">
              <w:rPr>
                <w:rFonts w:asciiTheme="minorHAnsi" w:hAnsiTheme="minorHAnsi" w:cstheme="minorHAnsi"/>
                <w:b/>
                <w:bCs/>
              </w:rPr>
              <w:t xml:space="preserve">Unidade </w:t>
            </w:r>
            <w:r>
              <w:rPr>
                <w:rFonts w:asciiTheme="minorHAnsi" w:hAnsiTheme="minorHAnsi" w:cstheme="minorHAnsi"/>
                <w:b/>
                <w:bCs/>
              </w:rPr>
              <w:t>de</w:t>
            </w:r>
            <w:r w:rsidRPr="00A82A7A">
              <w:rPr>
                <w:rFonts w:asciiTheme="minorHAnsi" w:hAnsiTheme="minorHAnsi" w:cstheme="minorHAnsi"/>
                <w:b/>
                <w:bCs/>
              </w:rPr>
              <w:t xml:space="preserve"> Medida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</w:tcPr>
          <w:p w14:paraId="3BA6289B" w14:textId="7C147A0F" w:rsidR="00C67DEC" w:rsidRPr="00A82A7A" w:rsidRDefault="00C67DEC" w:rsidP="00C67DEC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82A7A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VALOR UNIT.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9D08E"/>
            <w:vAlign w:val="center"/>
          </w:tcPr>
          <w:p w14:paraId="7AE27E9E" w14:textId="389B7F4B" w:rsidR="00C67DEC" w:rsidRPr="00A82A7A" w:rsidRDefault="00C67DEC" w:rsidP="00C67DEC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82A7A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VALOR TOTAL</w:t>
            </w:r>
          </w:p>
        </w:tc>
      </w:tr>
      <w:tr w:rsidR="00C67DEC" w:rsidRPr="00A82A7A" w14:paraId="54F8ABBF" w14:textId="5E206690" w:rsidTr="00C67DEC">
        <w:trPr>
          <w:trHeight w:val="553"/>
        </w:trPr>
        <w:tc>
          <w:tcPr>
            <w:tcW w:w="83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D451A6" w14:textId="77777777" w:rsidR="00C67DEC" w:rsidRPr="00A82A7A" w:rsidRDefault="00C67DEC" w:rsidP="00371B27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2DFEB37" w14:textId="1F4DE845" w:rsidR="00C67DEC" w:rsidRPr="00A82A7A" w:rsidRDefault="00C67DEC" w:rsidP="00371B27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82A7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734F7624" w14:textId="26920D11" w:rsidR="00C67DEC" w:rsidRPr="00A82A7A" w:rsidRDefault="00C67DEC" w:rsidP="00371B27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9.360</w:t>
            </w:r>
          </w:p>
        </w:tc>
        <w:tc>
          <w:tcPr>
            <w:tcW w:w="2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44920" w14:textId="2D978F0F" w:rsidR="00C67DEC" w:rsidRPr="00A82A7A" w:rsidRDefault="00C67DEC" w:rsidP="00371B27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701FD2">
              <w:rPr>
                <w:rFonts w:ascii="Arial" w:hAnsi="Arial" w:cs="Arial"/>
                <w:sz w:val="20"/>
                <w:szCs w:val="20"/>
              </w:rPr>
              <w:t xml:space="preserve">Água </w:t>
            </w:r>
            <w:r>
              <w:rPr>
                <w:rFonts w:ascii="Arial" w:hAnsi="Arial" w:cs="Arial"/>
                <w:sz w:val="20"/>
                <w:szCs w:val="20"/>
              </w:rPr>
              <w:t>mineral natural, potável e não gasosa, acondicionada em galão de 20 litros, e</w:t>
            </w:r>
            <w:r w:rsidRPr="00701FD2">
              <w:rPr>
                <w:rFonts w:ascii="Arial" w:hAnsi="Arial" w:cs="Arial"/>
                <w:sz w:val="20"/>
                <w:szCs w:val="20"/>
              </w:rPr>
              <w:t>mbalagem</w:t>
            </w:r>
            <w:r>
              <w:rPr>
                <w:rFonts w:ascii="Arial" w:hAnsi="Arial" w:cs="Arial"/>
                <w:sz w:val="20"/>
                <w:szCs w:val="20"/>
              </w:rPr>
              <w:t xml:space="preserve"> de </w:t>
            </w:r>
            <w:r w:rsidRPr="0020368E">
              <w:rPr>
                <w:rStyle w:val="Forte"/>
                <w:rFonts w:ascii="Arial" w:hAnsi="Arial" w:cs="Arial"/>
                <w:color w:val="001D35"/>
                <w:sz w:val="20"/>
                <w:szCs w:val="20"/>
                <w:shd w:val="clear" w:color="auto" w:fill="FFFFFF"/>
              </w:rPr>
              <w:t>Polipropileno (PP)</w:t>
            </w:r>
            <w:r>
              <w:rPr>
                <w:rFonts w:ascii="Arial" w:hAnsi="Arial" w:cs="Arial"/>
                <w:sz w:val="20"/>
                <w:szCs w:val="20"/>
              </w:rPr>
              <w:t xml:space="preserve"> ou </w:t>
            </w:r>
            <w:r w:rsidRPr="0020368E">
              <w:rPr>
                <w:rStyle w:val="Forte"/>
                <w:rFonts w:ascii="Arial" w:hAnsi="Arial" w:cs="Arial"/>
                <w:color w:val="001D35"/>
                <w:sz w:val="20"/>
                <w:szCs w:val="20"/>
                <w:shd w:val="clear" w:color="auto" w:fill="FFFFFF"/>
              </w:rPr>
              <w:t>PET (Polietileno Tereftalato)</w:t>
            </w:r>
            <w:r w:rsidRPr="0020368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, </w:t>
            </w:r>
            <w:r w:rsidRPr="0020368E">
              <w:rPr>
                <w:rFonts w:ascii="Arial" w:hAnsi="Arial" w:cs="Arial"/>
                <w:color w:val="0A0A0A"/>
                <w:sz w:val="20"/>
                <w:szCs w:val="20"/>
                <w:shd w:val="clear" w:color="auto" w:fill="FFFFFF"/>
              </w:rPr>
              <w:t>seguindo normas técnicas da ABNT e da ANVISA para embalagens retornáveis</w:t>
            </w:r>
            <w:r>
              <w:rPr>
                <w:rFonts w:ascii="Arial" w:hAnsi="Arial" w:cs="Arial"/>
                <w:sz w:val="20"/>
                <w:szCs w:val="20"/>
              </w:rPr>
              <w:t xml:space="preserve">, incluindo sistema de distribuição em </w:t>
            </w:r>
            <w:r w:rsidRPr="00701FD2">
              <w:rPr>
                <w:rFonts w:ascii="Arial" w:hAnsi="Arial" w:cs="Arial"/>
                <w:sz w:val="20"/>
                <w:szCs w:val="20"/>
              </w:rPr>
              <w:t>regime de comodato.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2628D0" w14:textId="1C50E823" w:rsidR="00C67DEC" w:rsidRPr="00A82A7A" w:rsidRDefault="00C67DEC" w:rsidP="00371B27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Garrafão 20 Litros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A4E790C" w14:textId="25242063" w:rsidR="00C67DEC" w:rsidRPr="00C67DEC" w:rsidRDefault="00C67DEC" w:rsidP="00C67DE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67DEC">
              <w:rPr>
                <w:rFonts w:asciiTheme="minorHAnsi" w:hAnsiTheme="minorHAnsi" w:cstheme="minorHAnsi"/>
                <w:sz w:val="24"/>
                <w:szCs w:val="24"/>
              </w:rPr>
              <w:t>R$ 10,35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1C0B8333" w14:textId="5DA01E8F" w:rsidR="00C67DEC" w:rsidRPr="00C67DEC" w:rsidRDefault="00C67DEC" w:rsidP="00C67DE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67DEC">
              <w:rPr>
                <w:rFonts w:asciiTheme="minorHAnsi" w:hAnsiTheme="minorHAnsi" w:cstheme="minorHAnsi"/>
                <w:sz w:val="24"/>
                <w:szCs w:val="24"/>
              </w:rPr>
              <w:t>R$ 96.876,00</w:t>
            </w:r>
          </w:p>
        </w:tc>
      </w:tr>
      <w:tr w:rsidR="00C67DEC" w:rsidRPr="00A82A7A" w14:paraId="5C185A78" w14:textId="00B4E9B0" w:rsidTr="00C67DEC">
        <w:trPr>
          <w:trHeight w:val="553"/>
        </w:trPr>
        <w:tc>
          <w:tcPr>
            <w:tcW w:w="83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741F8C8" w14:textId="77777777" w:rsidR="00C67DEC" w:rsidRDefault="00C67DEC" w:rsidP="00371B27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2E1A5B6" w14:textId="4851DAC1" w:rsidR="00C67DEC" w:rsidRPr="00A82A7A" w:rsidRDefault="00C67DEC" w:rsidP="00371B27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82A7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59F2378" w14:textId="4C0BFB80" w:rsidR="00C67DEC" w:rsidRPr="00A82A7A" w:rsidRDefault="00C67DEC" w:rsidP="00371B27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4.150</w:t>
            </w:r>
          </w:p>
        </w:tc>
        <w:tc>
          <w:tcPr>
            <w:tcW w:w="2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058BB" w14:textId="2A57ED92" w:rsidR="00C67DEC" w:rsidRPr="00A82A7A" w:rsidRDefault="00C67DEC" w:rsidP="00371B27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41904">
              <w:rPr>
                <w:rFonts w:ascii="Arial" w:hAnsi="Arial" w:cs="Arial"/>
                <w:sz w:val="20"/>
                <w:szCs w:val="20"/>
              </w:rPr>
              <w:t>Água mineral natural sem gás, acondicionada em garrafa descartável de 500 ml, fabricada em plástico resistente, adequada para consumo individual. Produto de fonte mineral regulamentada, próprio para hidratação diária.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F8E93C" w14:textId="66E63AF0" w:rsidR="00C67DEC" w:rsidRPr="00A82A7A" w:rsidRDefault="00C67DEC" w:rsidP="00371B27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Garrafa 500ml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9A0C957" w14:textId="51A1095A" w:rsidR="00C67DEC" w:rsidRPr="00C67DEC" w:rsidRDefault="00C67DEC" w:rsidP="00C67DE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67DEC">
              <w:rPr>
                <w:rFonts w:asciiTheme="minorHAnsi" w:hAnsiTheme="minorHAnsi" w:cstheme="minorHAnsi"/>
                <w:sz w:val="24"/>
                <w:szCs w:val="24"/>
              </w:rPr>
              <w:t>R$ 2,00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775B438" w14:textId="319849A4" w:rsidR="00C67DEC" w:rsidRPr="00C67DEC" w:rsidRDefault="00C67DEC" w:rsidP="00C67DE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67DEC">
              <w:rPr>
                <w:rFonts w:asciiTheme="minorHAnsi" w:hAnsiTheme="minorHAnsi" w:cstheme="minorHAnsi"/>
                <w:sz w:val="24"/>
                <w:szCs w:val="24"/>
              </w:rPr>
              <w:t>R$ 8.300,00</w:t>
            </w:r>
          </w:p>
        </w:tc>
      </w:tr>
      <w:tr w:rsidR="00C67DEC" w:rsidRPr="00A82A7A" w14:paraId="55367773" w14:textId="77777777" w:rsidTr="004A2B05">
        <w:trPr>
          <w:trHeight w:val="553"/>
        </w:trPr>
        <w:tc>
          <w:tcPr>
            <w:tcW w:w="7787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vAlign w:val="center"/>
          </w:tcPr>
          <w:p w14:paraId="44AD45E1" w14:textId="6FA40769" w:rsidR="00C67DEC" w:rsidRPr="00C67DEC" w:rsidRDefault="00C67DEC" w:rsidP="004A2B05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VALOR TOTAL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vAlign w:val="center"/>
          </w:tcPr>
          <w:p w14:paraId="529FBD85" w14:textId="28B62B33" w:rsidR="00C67DEC" w:rsidRPr="00C67DEC" w:rsidRDefault="00C67DEC" w:rsidP="004A2B05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R$ </w:t>
            </w:r>
            <w:r w:rsidR="004A2B05">
              <w:rPr>
                <w:rFonts w:asciiTheme="minorHAnsi" w:hAnsiTheme="minorHAnsi" w:cstheme="minorHAnsi"/>
                <w:sz w:val="24"/>
                <w:szCs w:val="24"/>
              </w:rPr>
              <w:t>105.176,00</w:t>
            </w:r>
          </w:p>
        </w:tc>
      </w:tr>
    </w:tbl>
    <w:p w14:paraId="68F04732" w14:textId="666F29A3" w:rsidR="00D245AF" w:rsidRDefault="00D245AF" w:rsidP="00B3652B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4D242CC1" w14:textId="77777777" w:rsidR="00C67DEC" w:rsidRDefault="00C67DEC" w:rsidP="00B3652B">
      <w:pPr>
        <w:jc w:val="both"/>
        <w:rPr>
          <w:rFonts w:asciiTheme="minorHAnsi" w:hAnsiTheme="minorHAnsi" w:cstheme="minorHAnsi"/>
          <w:b/>
          <w:bCs/>
        </w:rPr>
      </w:pPr>
    </w:p>
    <w:p w14:paraId="7FEC6BD0" w14:textId="54E3218A" w:rsidR="006700AD" w:rsidRPr="007A43DB" w:rsidRDefault="006700AD" w:rsidP="00B3652B">
      <w:pPr>
        <w:jc w:val="both"/>
        <w:rPr>
          <w:rFonts w:asciiTheme="minorHAnsi" w:hAnsiTheme="minorHAnsi" w:cstheme="minorHAnsi"/>
        </w:rPr>
      </w:pPr>
      <w:r w:rsidRPr="007A43DB">
        <w:rPr>
          <w:rFonts w:asciiTheme="minorHAnsi" w:hAnsiTheme="minorHAnsi" w:cstheme="minorHAnsi"/>
          <w:b/>
          <w:bCs/>
        </w:rPr>
        <w:t>VALOR TOTAL: R</w:t>
      </w:r>
      <w:r w:rsidR="00371B27">
        <w:rPr>
          <w:rFonts w:asciiTheme="minorHAnsi" w:hAnsiTheme="minorHAnsi" w:cstheme="minorHAnsi"/>
          <w:b/>
          <w:bCs/>
        </w:rPr>
        <w:t xml:space="preserve">$ 105.176,00 </w:t>
      </w:r>
      <w:r w:rsidRPr="007A43DB">
        <w:rPr>
          <w:rFonts w:asciiTheme="minorHAnsi" w:hAnsiTheme="minorHAnsi" w:cstheme="minorHAnsi"/>
          <w:b/>
          <w:bCs/>
        </w:rPr>
        <w:t>(</w:t>
      </w:r>
      <w:r w:rsidR="00371B27">
        <w:rPr>
          <w:rFonts w:asciiTheme="minorHAnsi" w:hAnsiTheme="minorHAnsi" w:cstheme="minorHAnsi"/>
          <w:b/>
          <w:bCs/>
        </w:rPr>
        <w:t>cento e cinco mil, cento e setenta e seis reais</w:t>
      </w:r>
      <w:r w:rsidRPr="007A43DB">
        <w:rPr>
          <w:rFonts w:asciiTheme="minorHAnsi" w:hAnsiTheme="minorHAnsi" w:cstheme="minorHAnsi"/>
          <w:b/>
          <w:bCs/>
        </w:rPr>
        <w:t>).</w:t>
      </w:r>
    </w:p>
    <w:sectPr w:rsidR="006700AD" w:rsidRPr="007A43DB" w:rsidSect="00141299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50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3E413A1F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A250C4">
            <w:rPr>
              <w:rFonts w:cs="Calibri"/>
            </w:rPr>
            <w:t>2</w:t>
          </w:r>
          <w:r w:rsidR="00F14A9F">
            <w:rPr>
              <w:rFonts w:cs="Calibri"/>
            </w:rPr>
            <w:t>3</w:t>
          </w:r>
          <w:r w:rsidR="00A250C4">
            <w:rPr>
              <w:rFonts w:cs="Calibri"/>
            </w:rPr>
            <w:t>.3</w:t>
          </w:r>
          <w:r w:rsidR="00F14A9F">
            <w:rPr>
              <w:rFonts w:cs="Calibri"/>
            </w:rPr>
            <w:t>55</w:t>
          </w:r>
          <w:r w:rsidR="00A250C4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FD5E35E" w:rsidR="00657797" w:rsidRDefault="00657797" w:rsidP="00AF3393">
          <w:pPr>
            <w:pStyle w:val="Cabealho"/>
          </w:pPr>
          <w:r>
            <w:t xml:space="preserve">FLS. </w:t>
          </w:r>
          <w:r w:rsidR="00AF3393">
            <w:t xml:space="preserve">  </w:t>
          </w:r>
          <w:sdt>
            <w:sdtPr>
              <w:id w:val="1040163073"/>
              <w:docPartObj>
                <w:docPartGallery w:val="Page Numbers (Top of Page)"/>
              </w:docPartObj>
            </w:sdtPr>
            <w:sdtEndPr/>
            <w:sdtContent>
              <w:r w:rsidR="00AF3393">
                <w:fldChar w:fldCharType="begin"/>
              </w:r>
              <w:r w:rsidR="00AF3393">
                <w:instrText>PAGE   \* MERGEFORMAT</w:instrText>
              </w:r>
              <w:r w:rsidR="00AF3393">
                <w:fldChar w:fldCharType="separate"/>
              </w:r>
              <w:r w:rsidR="00AF3393">
                <w:t>2</w:t>
              </w:r>
              <w:r w:rsidR="00AF3393">
                <w:fldChar w:fldCharType="end"/>
              </w:r>
            </w:sdtContent>
          </w:sdt>
          <w:r w:rsidR="00AF3393">
            <w:t xml:space="preserve">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1299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5A59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1B2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A2B05"/>
    <w:rsid w:val="004B231A"/>
    <w:rsid w:val="004C1484"/>
    <w:rsid w:val="004C37EC"/>
    <w:rsid w:val="004C7406"/>
    <w:rsid w:val="004C7956"/>
    <w:rsid w:val="004E0C88"/>
    <w:rsid w:val="004E32D2"/>
    <w:rsid w:val="004E3EF6"/>
    <w:rsid w:val="004F3581"/>
    <w:rsid w:val="005005E3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1F2A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190F"/>
    <w:rsid w:val="00657797"/>
    <w:rsid w:val="006700AD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75E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43DB"/>
    <w:rsid w:val="007A695F"/>
    <w:rsid w:val="007B6459"/>
    <w:rsid w:val="007E0BE2"/>
    <w:rsid w:val="00806832"/>
    <w:rsid w:val="00811213"/>
    <w:rsid w:val="008168D5"/>
    <w:rsid w:val="00820197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025D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E33CA"/>
    <w:rsid w:val="00A0759D"/>
    <w:rsid w:val="00A16FA3"/>
    <w:rsid w:val="00A21C6F"/>
    <w:rsid w:val="00A244DD"/>
    <w:rsid w:val="00A250C4"/>
    <w:rsid w:val="00A312F2"/>
    <w:rsid w:val="00A34A8C"/>
    <w:rsid w:val="00A34FF4"/>
    <w:rsid w:val="00A42778"/>
    <w:rsid w:val="00A4580D"/>
    <w:rsid w:val="00A57B7D"/>
    <w:rsid w:val="00A61A01"/>
    <w:rsid w:val="00A64780"/>
    <w:rsid w:val="00A67041"/>
    <w:rsid w:val="00A804FD"/>
    <w:rsid w:val="00A81783"/>
    <w:rsid w:val="00A82A7A"/>
    <w:rsid w:val="00A93416"/>
    <w:rsid w:val="00A95E51"/>
    <w:rsid w:val="00AB0762"/>
    <w:rsid w:val="00AC25B3"/>
    <w:rsid w:val="00AC49F3"/>
    <w:rsid w:val="00AC5483"/>
    <w:rsid w:val="00AD6218"/>
    <w:rsid w:val="00AE64BD"/>
    <w:rsid w:val="00AF3393"/>
    <w:rsid w:val="00AF3AAC"/>
    <w:rsid w:val="00B00C8D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D7D3A"/>
    <w:rsid w:val="00BE6468"/>
    <w:rsid w:val="00BF0EC2"/>
    <w:rsid w:val="00BF52E8"/>
    <w:rsid w:val="00C0017C"/>
    <w:rsid w:val="00C0707E"/>
    <w:rsid w:val="00C07222"/>
    <w:rsid w:val="00C16313"/>
    <w:rsid w:val="00C220A4"/>
    <w:rsid w:val="00C352E3"/>
    <w:rsid w:val="00C40CA7"/>
    <w:rsid w:val="00C45967"/>
    <w:rsid w:val="00C460E6"/>
    <w:rsid w:val="00C516FD"/>
    <w:rsid w:val="00C6393C"/>
    <w:rsid w:val="00C67DEC"/>
    <w:rsid w:val="00C72C0C"/>
    <w:rsid w:val="00C77BAB"/>
    <w:rsid w:val="00C86D60"/>
    <w:rsid w:val="00CA1415"/>
    <w:rsid w:val="00CA61CE"/>
    <w:rsid w:val="00CC4F5D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245AF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0047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3D1F"/>
    <w:rsid w:val="00EC604A"/>
    <w:rsid w:val="00ED06B9"/>
    <w:rsid w:val="00ED3BB4"/>
    <w:rsid w:val="00EE4402"/>
    <w:rsid w:val="00EE63C4"/>
    <w:rsid w:val="00F01281"/>
    <w:rsid w:val="00F043C2"/>
    <w:rsid w:val="00F141CB"/>
    <w:rsid w:val="00F14A9F"/>
    <w:rsid w:val="00F17C15"/>
    <w:rsid w:val="00F2131A"/>
    <w:rsid w:val="00F454AC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561</Words>
  <Characters>3035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Dandara Maria de Nazareth Pereira da Silva</cp:lastModifiedBy>
  <cp:revision>30</cp:revision>
  <cp:lastPrinted>2026-01-09T16:15:00Z</cp:lastPrinted>
  <dcterms:created xsi:type="dcterms:W3CDTF">2021-03-24T12:13:00Z</dcterms:created>
  <dcterms:modified xsi:type="dcterms:W3CDTF">2026-01-28T17:36:00Z</dcterms:modified>
  <dc:language>pt-BR</dc:language>
</cp:coreProperties>
</file>